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7DB8D" w14:textId="77777777" w:rsidR="00F7599F" w:rsidRPr="00293027" w:rsidRDefault="00F7599F" w:rsidP="00F7599F">
      <w:pPr>
        <w:spacing w:line="300" w:lineRule="exact"/>
        <w:ind w:leftChars="-135" w:left="-283" w:firstLineChars="117" w:firstLine="211"/>
        <w:jc w:val="center"/>
        <w:outlineLvl w:val="0"/>
        <w:rPr>
          <w:b/>
          <w:sz w:val="18"/>
          <w:szCs w:val="18"/>
        </w:rPr>
      </w:pPr>
    </w:p>
    <w:p w14:paraId="522E8E2F" w14:textId="6D8135E6" w:rsidR="00737BFD" w:rsidRPr="00293027" w:rsidRDefault="00630900" w:rsidP="00F7599F">
      <w:pPr>
        <w:spacing w:line="300" w:lineRule="exact"/>
        <w:ind w:leftChars="-135" w:left="-283" w:firstLineChars="117" w:firstLine="211"/>
        <w:jc w:val="center"/>
        <w:outlineLvl w:val="0"/>
        <w:rPr>
          <w:b/>
          <w:sz w:val="18"/>
          <w:szCs w:val="18"/>
        </w:rPr>
      </w:pPr>
      <w:proofErr w:type="gramStart"/>
      <w:r>
        <w:rPr>
          <w:rFonts w:hint="eastAsia"/>
          <w:b/>
          <w:sz w:val="18"/>
          <w:szCs w:val="18"/>
        </w:rPr>
        <w:t>华测</w:t>
      </w:r>
      <w:proofErr w:type="gramEnd"/>
      <w:r w:rsidR="00737BFD" w:rsidRPr="00293027">
        <w:rPr>
          <w:rFonts w:hint="eastAsia"/>
          <w:b/>
          <w:sz w:val="18"/>
          <w:szCs w:val="18"/>
        </w:rPr>
        <w:t>CA</w:t>
      </w:r>
      <w:r w:rsidR="00737BFD" w:rsidRPr="00293027">
        <w:rPr>
          <w:rFonts w:hint="eastAsia"/>
          <w:b/>
          <w:sz w:val="18"/>
          <w:szCs w:val="18"/>
        </w:rPr>
        <w:t>电子认证服务协议</w:t>
      </w:r>
    </w:p>
    <w:p w14:paraId="5F11725F" w14:textId="70CFD3CF" w:rsidR="00737BFD" w:rsidRPr="00293027" w:rsidRDefault="00737BFD" w:rsidP="00F7599F">
      <w:pPr>
        <w:spacing w:line="300" w:lineRule="exact"/>
        <w:ind w:firstLineChars="200" w:firstLine="35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数字证书用于标识网络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的身份。</w:t>
      </w:r>
      <w:proofErr w:type="gramStart"/>
      <w:r w:rsidR="004D3BBC">
        <w:rPr>
          <w:rFonts w:ascii="新宋体" w:eastAsia="新宋体" w:hAnsi="新宋体" w:hint="eastAsia"/>
          <w:spacing w:val="-2"/>
          <w:sz w:val="18"/>
          <w:szCs w:val="18"/>
        </w:rPr>
        <w:t>华测电子</w:t>
      </w:r>
      <w:proofErr w:type="gramEnd"/>
      <w:r w:rsidR="004D3BBC">
        <w:rPr>
          <w:rFonts w:ascii="新宋体" w:eastAsia="新宋体" w:hAnsi="新宋体" w:hint="eastAsia"/>
          <w:spacing w:val="-2"/>
          <w:sz w:val="18"/>
          <w:szCs w:val="18"/>
        </w:rPr>
        <w:t>认证有限责任公司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（以下</w:t>
      </w:r>
      <w:proofErr w:type="gramStart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简称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CA）作为依法设立并有效存续的第三</w:t>
      </w:r>
      <w:proofErr w:type="gramStart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方电子</w:t>
      </w:r>
      <w:proofErr w:type="gramEnd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认证服务机构，为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提供数字证书相关的电子认证服务。为明确各方权利和义务，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CA与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就数字证书申请、使用等事宜达成以下协议，双方共同遵守执行。</w:t>
      </w:r>
    </w:p>
    <w:p w14:paraId="3B5D836C" w14:textId="231B5224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bCs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（一）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确认，在签订本协议之前，已认真阅读了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本《</w:t>
      </w:r>
      <w:r w:rsidR="00630900">
        <w:rPr>
          <w:rFonts w:ascii="新宋体" w:eastAsia="新宋体" w:hAnsi="新宋体" w:hint="eastAsia"/>
          <w:bCs/>
          <w:spacing w:val="-2"/>
          <w:sz w:val="18"/>
          <w:szCs w:val="18"/>
        </w:rPr>
        <w:t>华测CA电子认证服务协议</w:t>
      </w:r>
      <w:r w:rsidR="005C2160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》，同意协议中双方权利义务，特别是损失赔偿权利义务的约定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。</w:t>
      </w:r>
    </w:p>
    <w:p w14:paraId="0D87A911" w14:textId="7B34309E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（二）</w:t>
      </w:r>
      <w:r w:rsidR="00B90FAA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 xml:space="preserve"> </w:t>
      </w:r>
      <w:r w:rsidR="00630900">
        <w:rPr>
          <w:rFonts w:ascii="新宋体" w:eastAsia="新宋体" w:hAnsi="新宋体" w:hint="eastAsia"/>
          <w:bCs/>
          <w:spacing w:val="-2"/>
          <w:sz w:val="18"/>
          <w:szCs w:val="18"/>
        </w:rPr>
        <w:t>用户</w:t>
      </w:r>
      <w:r w:rsidR="001247D5" w:rsidRPr="001247D5">
        <w:rPr>
          <w:rFonts w:ascii="新宋体" w:eastAsia="新宋体" w:hAnsi="新宋体" w:hint="eastAsia"/>
          <w:bCs/>
          <w:spacing w:val="-2"/>
          <w:sz w:val="18"/>
          <w:szCs w:val="18"/>
        </w:rPr>
        <w:t>同意并接受</w:t>
      </w:r>
      <w:proofErr w:type="gramStart"/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以</w:t>
      </w:r>
      <w:r w:rsidR="00630900">
        <w:rPr>
          <w:rFonts w:ascii="新宋体" w:eastAsia="新宋体" w:hAnsi="新宋体" w:hint="eastAsia"/>
          <w:bCs/>
          <w:spacing w:val="-2"/>
          <w:sz w:val="18"/>
          <w:szCs w:val="18"/>
        </w:rPr>
        <w:t>华测</w:t>
      </w:r>
      <w:proofErr w:type="gramEnd"/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CA官方网站（http://www.</w:t>
      </w:r>
      <w:r w:rsidR="00630900">
        <w:rPr>
          <w:rFonts w:ascii="新宋体" w:eastAsia="新宋体" w:hAnsi="新宋体"/>
          <w:bCs/>
          <w:spacing w:val="-2"/>
          <w:sz w:val="18"/>
          <w:szCs w:val="18"/>
        </w:rPr>
        <w:t>hnca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.com</w:t>
      </w:r>
      <w:r w:rsidR="009D6670">
        <w:rPr>
          <w:rFonts w:ascii="新宋体" w:eastAsia="新宋体" w:hAnsi="新宋体" w:hint="eastAsia"/>
          <w:bCs/>
          <w:spacing w:val="-2"/>
          <w:sz w:val="18"/>
          <w:szCs w:val="18"/>
        </w:rPr>
        <w:t>.cn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）首页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上公示的经信息化主管部门备案的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《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r w:rsidR="00327BA8" w:rsidRPr="00293027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电子认证业务规则》为服务执行标准。</w:t>
      </w:r>
    </w:p>
    <w:p w14:paraId="286DBB0F" w14:textId="2597C4D2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（三）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在</w:t>
      </w:r>
      <w:proofErr w:type="gramStart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向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华测</w:t>
      </w:r>
      <w:proofErr w:type="gramEnd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CA或其所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委托各受理点按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现场申办</w:t>
      </w:r>
      <w:proofErr w:type="gramEnd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规程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办理申请手续时，须保证自己所提供的信息及资料的真实性、完整性和准确性，否则须全部承担由此造成相关各方损失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14:paraId="14ADE5AD" w14:textId="1809AF1A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（四）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</w:t>
      </w:r>
      <w:proofErr w:type="gramStart"/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华测</w:t>
      </w:r>
      <w:proofErr w:type="gramEnd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委托各受理点接受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用户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提供的资料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，并经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确认无误后，</w:t>
      </w:r>
      <w:proofErr w:type="gramStart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向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华测</w:t>
      </w:r>
      <w:proofErr w:type="gramEnd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发出证书制作申请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。</w:t>
      </w:r>
      <w:proofErr w:type="gramStart"/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收到各受理点申请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后，及时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制作并签发数字证书，再由受理点将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证书交付给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。</w:t>
      </w:r>
    </w:p>
    <w:p w14:paraId="6E50CC4D" w14:textId="76B2D7F1" w:rsidR="005E739B" w:rsidRPr="00293027" w:rsidRDefault="006C031E" w:rsidP="007C6588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（五）</w:t>
      </w:r>
      <w:r w:rsidR="0071787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5.1</w:t>
      </w:r>
      <w:r w:rsidR="00630900">
        <w:rPr>
          <w:rFonts w:ascii="新宋体" w:eastAsia="新宋体" w:hAnsi="新宋体"/>
          <w:spacing w:val="-2"/>
          <w:kern w:val="16"/>
          <w:sz w:val="18"/>
          <w:szCs w:val="18"/>
        </w:rPr>
        <w:t>用户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应当在指定的应用范围内使用证书和</w:t>
      </w:r>
      <w:proofErr w:type="gramStart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私钥</w:t>
      </w:r>
      <w:proofErr w:type="gramEnd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，并且只能在接受相关证书之后才能使用对应的私</w:t>
      </w:r>
      <w:proofErr w:type="gramStart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钥</w:t>
      </w:r>
      <w:proofErr w:type="gramEnd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。在证书到期或被</w:t>
      </w:r>
      <w:r w:rsidR="00300871">
        <w:rPr>
          <w:rFonts w:ascii="新宋体" w:eastAsia="新宋体" w:hAnsi="新宋体" w:hint="eastAsia"/>
          <w:spacing w:val="-2"/>
          <w:kern w:val="16"/>
          <w:sz w:val="18"/>
          <w:szCs w:val="18"/>
        </w:rPr>
        <w:t>撤销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之后，</w:t>
      </w:r>
      <w:r w:rsidR="00630900">
        <w:rPr>
          <w:rFonts w:ascii="新宋体" w:eastAsia="新宋体" w:hAnsi="新宋体"/>
          <w:spacing w:val="-2"/>
          <w:kern w:val="16"/>
          <w:sz w:val="18"/>
          <w:szCs w:val="18"/>
        </w:rPr>
        <w:t>用户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必须停用该证书及对应的私</w:t>
      </w:r>
      <w:proofErr w:type="gramStart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钥</w:t>
      </w:r>
      <w:proofErr w:type="gramEnd"/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。否则，</w:t>
      </w:r>
      <w:proofErr w:type="gramStart"/>
      <w:r w:rsidR="00630900">
        <w:rPr>
          <w:rFonts w:ascii="新宋体" w:eastAsia="新宋体" w:hAnsi="新宋体"/>
          <w:spacing w:val="-2"/>
          <w:kern w:val="16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/>
          <w:spacing w:val="-2"/>
          <w:kern w:val="16"/>
          <w:sz w:val="18"/>
          <w:szCs w:val="18"/>
        </w:rPr>
        <w:t>CA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不承担任何责任和义务。</w:t>
      </w:r>
    </w:p>
    <w:p w14:paraId="2CBA977E" w14:textId="62AEFEEF" w:rsidR="0071787A" w:rsidRPr="00293027" w:rsidRDefault="0071787A" w:rsidP="007C6588">
      <w:pPr>
        <w:spacing w:line="300" w:lineRule="exact"/>
        <w:ind w:left="528" w:hangingChars="300" w:hanging="528"/>
        <w:rPr>
          <w:rStyle w:val="aa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     5.2 </w:t>
      </w:r>
      <w:r w:rsidRPr="00293027">
        <w:rPr>
          <w:rStyle w:val="aa"/>
          <w:sz w:val="18"/>
          <w:szCs w:val="18"/>
        </w:rPr>
        <w:t>在实施证书操作和签发证书的过程中，</w:t>
      </w:r>
      <w:proofErr w:type="gramStart"/>
      <w:r w:rsidR="00630900">
        <w:rPr>
          <w:rStyle w:val="aa"/>
          <w:rFonts w:asciiTheme="minorEastAsia" w:eastAsiaTheme="minorEastAsia" w:hAnsiTheme="minorEastAsia"/>
          <w:sz w:val="18"/>
          <w:szCs w:val="18"/>
        </w:rPr>
        <w:t>华测</w:t>
      </w:r>
      <w:proofErr w:type="gramEnd"/>
      <w:r w:rsidR="00630900">
        <w:rPr>
          <w:rStyle w:val="aa"/>
          <w:rFonts w:asciiTheme="minorEastAsia" w:eastAsiaTheme="minorEastAsia" w:hAnsiTheme="minorEastAsia"/>
          <w:sz w:val="18"/>
          <w:szCs w:val="18"/>
        </w:rPr>
        <w:t>CA</w:t>
      </w:r>
      <w:r w:rsidRPr="00B126E4">
        <w:rPr>
          <w:rStyle w:val="aa"/>
          <w:rFonts w:asciiTheme="minorEastAsia" w:eastAsiaTheme="minorEastAsia" w:hAnsiTheme="minorEastAsia"/>
          <w:sz w:val="18"/>
          <w:szCs w:val="18"/>
        </w:rPr>
        <w:t>遵守并保持严格的操作程序和策略。</w:t>
      </w:r>
      <w:proofErr w:type="gramStart"/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华测</w:t>
      </w:r>
      <w:proofErr w:type="gramEnd"/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CA</w:t>
      </w:r>
      <w:r w:rsidR="00FB2A94"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对</w:t>
      </w:r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用户</w:t>
      </w:r>
      <w:r w:rsidR="00FB2A94"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收取的费用</w:t>
      </w:r>
      <w:r w:rsidRPr="00B126E4">
        <w:rPr>
          <w:rStyle w:val="aa"/>
          <w:rFonts w:asciiTheme="minorEastAsia" w:eastAsiaTheme="minorEastAsia" w:hAnsiTheme="minorEastAsia"/>
          <w:sz w:val="18"/>
          <w:szCs w:val="18"/>
        </w:rPr>
        <w:t>，</w:t>
      </w:r>
      <w:r w:rsidR="004077EB"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除了证书申请和更新费用因为特定理由可以退还外，</w:t>
      </w:r>
      <w:proofErr w:type="gramStart"/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华测</w:t>
      </w:r>
      <w:proofErr w:type="gramEnd"/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CA</w:t>
      </w:r>
      <w:r w:rsidR="004077EB"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均不退还</w:t>
      </w:r>
      <w:r w:rsidR="00630900">
        <w:rPr>
          <w:rStyle w:val="aa"/>
          <w:rFonts w:asciiTheme="minorEastAsia" w:eastAsiaTheme="minorEastAsia" w:hAnsiTheme="minorEastAsia" w:hint="eastAsia"/>
          <w:sz w:val="18"/>
          <w:szCs w:val="18"/>
        </w:rPr>
        <w:t>用户</w:t>
      </w:r>
      <w:r w:rsidR="004077EB"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任何费用</w:t>
      </w:r>
      <w:r w:rsidRPr="00B126E4">
        <w:rPr>
          <w:rStyle w:val="aa"/>
          <w:rFonts w:asciiTheme="minorEastAsia" w:eastAsiaTheme="minorEastAsia" w:hAnsiTheme="minorEastAsia" w:hint="eastAsia"/>
          <w:sz w:val="18"/>
          <w:szCs w:val="18"/>
        </w:rPr>
        <w:t>。</w:t>
      </w:r>
    </w:p>
    <w:p w14:paraId="0D527772" w14:textId="6881E74F" w:rsidR="00B90FAA" w:rsidRPr="00293027" w:rsidRDefault="006C031E" w:rsidP="007C6588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（六）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6.1 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应当妥善</w:t>
      </w:r>
      <w:proofErr w:type="gramStart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保管</w:t>
      </w:r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kern w:val="16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所签发的数字证书和</w:t>
      </w:r>
      <w:proofErr w:type="gramStart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私钥</w:t>
      </w:r>
      <w:proofErr w:type="gramEnd"/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及保护密码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，</w:t>
      </w:r>
      <w:r w:rsidR="00B90FAA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不得泄漏或交</w:t>
      </w:r>
      <w:r w:rsidR="00B90FAA" w:rsidRPr="00293027">
        <w:rPr>
          <w:rFonts w:ascii="新宋体" w:eastAsia="新宋体" w:hAnsi="新宋体"/>
          <w:spacing w:val="-2"/>
          <w:sz w:val="18"/>
          <w:szCs w:val="18"/>
        </w:rPr>
        <w:t>付他人。如因故意或过失导致他人盗用、冒用数字证书私</w:t>
      </w:r>
      <w:proofErr w:type="gramStart"/>
      <w:r w:rsidR="00B90FAA" w:rsidRPr="00293027">
        <w:rPr>
          <w:rFonts w:ascii="新宋体" w:eastAsia="新宋体" w:hAnsi="新宋体"/>
          <w:spacing w:val="-2"/>
          <w:sz w:val="18"/>
          <w:szCs w:val="18"/>
        </w:rPr>
        <w:t>钥</w:t>
      </w:r>
      <w:proofErr w:type="gramEnd"/>
      <w:r w:rsidR="00B90FAA" w:rsidRPr="00293027">
        <w:rPr>
          <w:rFonts w:ascii="新宋体" w:eastAsia="新宋体" w:hAnsi="新宋体"/>
          <w:spacing w:val="-2"/>
          <w:sz w:val="18"/>
          <w:szCs w:val="18"/>
        </w:rPr>
        <w:t>和密码时，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则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应当自行承担一切损失。</w:t>
      </w:r>
    </w:p>
    <w:p w14:paraId="2FBD0C82" w14:textId="34093DF6" w:rsidR="00737BFD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因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过错，发生数字证书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信息错误、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被伪造、篡改的， 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承担赔偿责任。赔偿</w:t>
      </w:r>
      <w:r w:rsidR="00966885" w:rsidRPr="00293027">
        <w:rPr>
          <w:rFonts w:ascii="新宋体" w:eastAsia="新宋体" w:hAnsi="新宋体" w:hint="eastAsia"/>
          <w:spacing w:val="-2"/>
          <w:sz w:val="18"/>
          <w:szCs w:val="18"/>
        </w:rPr>
        <w:t>条件及标准如下：</w:t>
      </w:r>
    </w:p>
    <w:p w14:paraId="0295A4A2" w14:textId="0D50462A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6.2.1 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的赔偿责任范围：</w:t>
      </w:r>
    </w:p>
    <w:p w14:paraId="41D98051" w14:textId="3351F292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6.2.1.1 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证书信息与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提交的信息资料不一致，导致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损失；</w:t>
      </w:r>
    </w:p>
    <w:p w14:paraId="501C7660" w14:textId="32982F91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6.2.1.2</w:t>
      </w:r>
      <w:proofErr w:type="gramStart"/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因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原因，致使证书无法正常使用，导致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利益受损；</w:t>
      </w:r>
    </w:p>
    <w:p w14:paraId="6EF60E46" w14:textId="77777777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6.2.1.3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证书在有效期限内。</w:t>
      </w:r>
    </w:p>
    <w:p w14:paraId="708E859E" w14:textId="3D6DE969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6.2.2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数字证书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出现问题造成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损失，且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符合上述条件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的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的赔偿责任上限如下。</w:t>
      </w:r>
    </w:p>
    <w:p w14:paraId="26A8F7B6" w14:textId="77777777" w:rsidR="00E06A3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个人证书：500元人民币。</w:t>
      </w:r>
    </w:p>
    <w:p w14:paraId="3B33B797" w14:textId="77777777" w:rsidR="00E06A3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机构证书：2000元人民币。</w:t>
      </w:r>
    </w:p>
    <w:p w14:paraId="4A16F7B8" w14:textId="77777777" w:rsidR="0096688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服务器证书：8000元人民币。</w:t>
      </w:r>
    </w:p>
    <w:p w14:paraId="6E2A1BD7" w14:textId="69CD09AC"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6.3 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根据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提交的损失证明，在上述赔偿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上限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内与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协商确定赔偿数额。</w:t>
      </w:r>
    </w:p>
    <w:p w14:paraId="607B0AAE" w14:textId="382F70DD" w:rsidR="00737BFD" w:rsidRPr="00293027" w:rsidRDefault="006C031E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（七）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数字证书一律不得转让、转借或转用。因转让、转借或转用而产生的一切损失将由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自行承担。</w:t>
      </w:r>
    </w:p>
    <w:p w14:paraId="6B558D8D" w14:textId="5CB788F3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（八）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数字证书的有效期自证书受理之日起计算。如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拟在到期后继续使用数字证书，则须在到期前一个月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内向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或其受理点提出数字证书更新请求。否则，证书到期将自动失效，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对此不承担任何责任。</w:t>
      </w:r>
    </w:p>
    <w:p w14:paraId="4C2439FB" w14:textId="6C4AD798"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（九）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为了更好地服务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，特别是保证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数字证书的安全性，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会不定时地对数字证书进行升级。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在收到证书升级通知时，应在规定的期限内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到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1A3641" w:rsidRPr="00293027">
        <w:rPr>
          <w:rFonts w:ascii="新宋体" w:eastAsia="新宋体" w:hAnsi="新宋体" w:hint="eastAsia"/>
          <w:spacing w:val="-2"/>
          <w:sz w:val="18"/>
          <w:szCs w:val="18"/>
        </w:rPr>
        <w:t>或其受理点予以升级，否则对于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因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未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及时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进行技术升级所引起的后果</w:t>
      </w:r>
      <w:r w:rsidR="00961805" w:rsidRPr="00293027">
        <w:rPr>
          <w:rFonts w:ascii="新宋体" w:eastAsia="新宋体" w:hAnsi="新宋体" w:hint="eastAsia"/>
          <w:spacing w:val="-2"/>
          <w:sz w:val="18"/>
          <w:szCs w:val="18"/>
        </w:rPr>
        <w:t>由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961805" w:rsidRPr="00293027">
        <w:rPr>
          <w:rFonts w:ascii="新宋体" w:eastAsia="新宋体" w:hAnsi="新宋体" w:hint="eastAsia"/>
          <w:spacing w:val="-2"/>
          <w:sz w:val="18"/>
          <w:szCs w:val="18"/>
        </w:rPr>
        <w:t>自行承担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14:paraId="24D1316B" w14:textId="6D386E79" w:rsidR="00737BFD" w:rsidRPr="00293027" w:rsidRDefault="00B50A2D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如发生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数字证书丢失，或数字证书失密，或证书中信息出现重大变更，或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不希望继续使用数字证书、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依法被吊销营业执照或清算等情况，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应当立即向受理点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或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申请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证书，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手续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遵循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的规定。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自接到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直接提出或受理点转发的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申请之时起，在24小时内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的数字证书。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应当承担在证书</w:t>
      </w:r>
      <w:r w:rsidR="00190E8E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之前所有使用数字证书而产生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的责任。</w:t>
      </w:r>
    </w:p>
    <w:p w14:paraId="0861AA8B" w14:textId="10BEF0F9"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（十一）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对于下列情况之一，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有权主动</w:t>
      </w:r>
      <w:r w:rsidR="0007788A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所签发的数字证书：</w:t>
      </w:r>
    </w:p>
    <w:p w14:paraId="25D853B7" w14:textId="71176DF5"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11.1 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在申请办理数字证书时，提供虚假信息和资料；</w:t>
      </w:r>
    </w:p>
    <w:p w14:paraId="77105650" w14:textId="45DE6201"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11.2 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未按照规定缴纳数字证书相关费用；</w:t>
      </w:r>
    </w:p>
    <w:p w14:paraId="48CC3C2A" w14:textId="77777777"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11.3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证书对应的私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钥</w:t>
      </w:r>
      <w:proofErr w:type="gramEnd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泄露或发生其他证书的安全性不能得到保证的情况；</w:t>
      </w:r>
    </w:p>
    <w:p w14:paraId="5E2CEFE5" w14:textId="168082A5"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11.4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不能履行或违反相关法律、法规和本协议及《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华测CA</w:t>
      </w:r>
      <w:r w:rsidR="005A4700" w:rsidRPr="00293027">
        <w:rPr>
          <w:rFonts w:ascii="新宋体" w:eastAsia="新宋体" w:hAnsi="新宋体" w:hint="eastAsia"/>
          <w:spacing w:val="-2"/>
          <w:sz w:val="18"/>
          <w:szCs w:val="18"/>
        </w:rPr>
        <w:t>电子认证业务规则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》所规定的其他责任和义务；</w:t>
      </w:r>
    </w:p>
    <w:p w14:paraId="7CFC1FD2" w14:textId="77777777"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11.5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法律法规规定的其他情形。</w:t>
      </w:r>
    </w:p>
    <w:p w14:paraId="6F5DB040" w14:textId="1B522F7A"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（十二）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如果产品需要升级，</w:t>
      </w:r>
      <w:proofErr w:type="gramStart"/>
      <w:r w:rsidR="00630900">
        <w:rPr>
          <w:rFonts w:ascii="新宋体" w:eastAsia="新宋体" w:hAnsi="新宋体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会通过网站进行公示通知，敬请</w:t>
      </w:r>
      <w:r w:rsidR="00630900">
        <w:rPr>
          <w:rFonts w:ascii="新宋体" w:eastAsia="新宋体" w:hAnsi="新宋体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随时密切关注发布在http://www.</w:t>
      </w:r>
      <w:r w:rsidR="00630900">
        <w:rPr>
          <w:rFonts w:ascii="新宋体" w:eastAsia="新宋体" w:hAnsi="新宋体"/>
          <w:spacing w:val="-2"/>
          <w:sz w:val="18"/>
          <w:szCs w:val="18"/>
        </w:rPr>
        <w:t>hnca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.com</w:t>
      </w:r>
      <w:r w:rsidR="00B33409">
        <w:rPr>
          <w:rFonts w:ascii="新宋体" w:eastAsia="新宋体" w:hAnsi="新宋体" w:hint="eastAsia"/>
          <w:spacing w:val="-2"/>
          <w:sz w:val="18"/>
          <w:szCs w:val="18"/>
        </w:rPr>
        <w:t>.cn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上的最新通知。</w:t>
      </w:r>
    </w:p>
    <w:p w14:paraId="783F75EA" w14:textId="77777777"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（十三）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本协议除期满终止外，并可因下列原因之一而提前终止：</w:t>
      </w:r>
    </w:p>
    <w:p w14:paraId="359B9D27" w14:textId="4B7A4A7A"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13.1 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因不希望继续使用或依法被吊销营业执照或清算等情况而申请</w:t>
      </w:r>
      <w:r w:rsidR="00877F6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证书；</w:t>
      </w:r>
    </w:p>
    <w:p w14:paraId="2DE8A07C" w14:textId="0606ED93"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13.2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本协议期满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前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根据本协议第十一条规定主动</w:t>
      </w:r>
      <w:r w:rsidR="00877F6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证书。因上述原因提前终止时，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所收费用均不予退还。</w:t>
      </w:r>
    </w:p>
    <w:p w14:paraId="50617B2E" w14:textId="618C4DED" w:rsidR="00737BFD" w:rsidRPr="00293027" w:rsidRDefault="00B50A2D" w:rsidP="007C6588">
      <w:pPr>
        <w:spacing w:line="300" w:lineRule="exact"/>
        <w:ind w:left="792" w:hangingChars="450" w:hanging="79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（十四）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本协议生效后，</w:t>
      </w:r>
      <w:proofErr w:type="gramStart"/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及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用户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均应依诚实守信之原则履行协议约定的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全部义务，若因本协议的履行、解释、赔偿所产生的一切争议，经双方协商不能解决，任何一方均可将争议</w:t>
      </w:r>
      <w:proofErr w:type="gramStart"/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提交</w:t>
      </w:r>
      <w:r w:rsidR="00630900">
        <w:rPr>
          <w:rFonts w:ascii="新宋体" w:eastAsia="新宋体" w:hAnsi="新宋体" w:hint="eastAsia"/>
          <w:spacing w:val="-2"/>
          <w:sz w:val="18"/>
          <w:szCs w:val="18"/>
        </w:rPr>
        <w:t>华测</w:t>
      </w:r>
      <w:proofErr w:type="spellStart"/>
      <w:proofErr w:type="gramEnd"/>
      <w:r w:rsidR="00630900">
        <w:rPr>
          <w:rFonts w:ascii="新宋体" w:eastAsia="新宋体" w:hAnsi="新宋体" w:hint="eastAsia"/>
          <w:spacing w:val="-2"/>
          <w:sz w:val="18"/>
          <w:szCs w:val="18"/>
        </w:rPr>
        <w:t>CA</w:t>
      </w:r>
      <w:proofErr w:type="spellEnd"/>
      <w:r w:rsidR="007466F9">
        <w:rPr>
          <w:rFonts w:ascii="新宋体" w:eastAsia="新宋体" w:hAnsi="新宋体" w:hint="eastAsia"/>
          <w:spacing w:val="-2"/>
          <w:sz w:val="18"/>
          <w:szCs w:val="18"/>
        </w:rPr>
        <w:t>工商注册所在地的人民法院诉讼解决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14:paraId="46BF6E26" w14:textId="77777777" w:rsidR="00C576CE" w:rsidRPr="00293027" w:rsidRDefault="00C576CE" w:rsidP="00C576CE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（十五） 本协议自双方签字或盖章之日起生效，有效期为一年。若用户继续</w:t>
      </w:r>
      <w:proofErr w:type="gramStart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续</w:t>
      </w:r>
      <w:proofErr w:type="gramEnd"/>
      <w:r w:rsidRPr="00293027">
        <w:rPr>
          <w:rFonts w:ascii="新宋体" w:eastAsia="新宋体" w:hAnsi="新宋体" w:hint="eastAsia"/>
          <w:spacing w:val="-2"/>
          <w:sz w:val="18"/>
          <w:szCs w:val="18"/>
        </w:rPr>
        <w:t>费使用数字证书，则视同延续遵守本协议。</w:t>
      </w:r>
    </w:p>
    <w:p w14:paraId="38F18ADC" w14:textId="77777777" w:rsidR="00E57917" w:rsidRPr="00293027" w:rsidRDefault="00E57917" w:rsidP="00F7599F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</w:p>
    <w:p w14:paraId="2568F8B5" w14:textId="77777777" w:rsidR="00BA1621" w:rsidRPr="004D33D0" w:rsidRDefault="00BA1621" w:rsidP="00BA1621">
      <w:pPr>
        <w:spacing w:line="300" w:lineRule="exact"/>
        <w:ind w:rightChars="85" w:right="178" w:firstLineChars="100" w:firstLine="180"/>
        <w:rPr>
          <w:rFonts w:ascii="新宋体" w:eastAsia="新宋体" w:hAnsi="新宋体"/>
          <w:spacing w:val="10"/>
          <w:sz w:val="18"/>
          <w:szCs w:val="18"/>
        </w:rPr>
      </w:pPr>
      <w:r w:rsidRPr="004D33D0">
        <w:rPr>
          <w:rFonts w:ascii="宋体" w:hAnsi="宋体" w:hint="eastAsia"/>
          <w:sz w:val="18"/>
          <w:szCs w:val="18"/>
        </w:rPr>
        <w:t>单位名称：</w:t>
      </w:r>
      <w:r w:rsidR="001B6500" w:rsidRPr="004D33D0">
        <w:rPr>
          <w:rFonts w:ascii="宋体" w:hAnsi="宋体" w:hint="eastAsia"/>
          <w:sz w:val="18"/>
          <w:szCs w:val="18"/>
        </w:rPr>
        <w:t xml:space="preserve">                 </w:t>
      </w:r>
      <w:r w:rsidR="00BD6B3F" w:rsidRPr="004D33D0">
        <w:rPr>
          <w:rFonts w:ascii="宋体" w:hAnsi="宋体" w:hint="eastAsia"/>
          <w:sz w:val="18"/>
          <w:szCs w:val="18"/>
        </w:rPr>
        <w:t xml:space="preserve">                    </w:t>
      </w:r>
      <w:r w:rsidR="00E57917" w:rsidRPr="004D33D0">
        <w:rPr>
          <w:rFonts w:ascii="宋体" w:hAnsi="宋体" w:hint="eastAsia"/>
          <w:sz w:val="18"/>
          <w:szCs w:val="18"/>
        </w:rPr>
        <w:t xml:space="preserve">                           </w:t>
      </w:r>
      <w:proofErr w:type="gramStart"/>
      <w:r w:rsidR="004D3BBC" w:rsidRPr="004D33D0">
        <w:rPr>
          <w:rFonts w:ascii="新宋体" w:eastAsia="新宋体" w:hAnsi="新宋体" w:hint="eastAsia"/>
          <w:spacing w:val="10"/>
          <w:sz w:val="18"/>
          <w:szCs w:val="18"/>
        </w:rPr>
        <w:t>华测电子</w:t>
      </w:r>
      <w:proofErr w:type="gramEnd"/>
      <w:r w:rsidR="004D3BBC" w:rsidRPr="004D33D0">
        <w:rPr>
          <w:rFonts w:ascii="新宋体" w:eastAsia="新宋体" w:hAnsi="新宋体" w:hint="eastAsia"/>
          <w:spacing w:val="10"/>
          <w:sz w:val="18"/>
          <w:szCs w:val="18"/>
        </w:rPr>
        <w:t>认证有限责任公司</w:t>
      </w:r>
    </w:p>
    <w:p w14:paraId="471A08FA" w14:textId="77777777" w:rsidR="00737BFD" w:rsidRPr="004D33D0" w:rsidRDefault="00737BFD" w:rsidP="00BA162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4D33D0">
        <w:rPr>
          <w:rFonts w:ascii="宋体" w:hAnsi="宋体" w:hint="eastAsia"/>
          <w:sz w:val="18"/>
          <w:szCs w:val="18"/>
        </w:rPr>
        <w:t xml:space="preserve">委托代理人（签字/盖章）：        </w:t>
      </w:r>
      <w:r w:rsidR="00BA1621" w:rsidRPr="004D33D0">
        <w:rPr>
          <w:rFonts w:ascii="宋体" w:hAnsi="宋体" w:hint="eastAsia"/>
          <w:sz w:val="18"/>
          <w:szCs w:val="18"/>
        </w:rPr>
        <w:t xml:space="preserve">                                         （盖章）：</w:t>
      </w:r>
      <w:r w:rsidRPr="004D33D0">
        <w:rPr>
          <w:rFonts w:ascii="宋体" w:hAnsi="宋体" w:hint="eastAsia"/>
          <w:sz w:val="18"/>
          <w:szCs w:val="18"/>
        </w:rPr>
        <w:t xml:space="preserve">                       </w:t>
      </w:r>
    </w:p>
    <w:p w14:paraId="4CD734C3" w14:textId="77777777" w:rsidR="00F7599F" w:rsidRPr="00293027" w:rsidRDefault="00737BFD" w:rsidP="00BA162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4D33D0">
        <w:rPr>
          <w:rFonts w:ascii="宋体" w:hAnsi="宋体" w:hint="eastAsia"/>
          <w:sz w:val="18"/>
          <w:szCs w:val="18"/>
        </w:rPr>
        <w:t>日期：</w:t>
      </w:r>
      <w:r w:rsidRPr="004D33D0">
        <w:rPr>
          <w:rFonts w:ascii="宋体" w:hAnsi="宋体" w:hint="eastAsia"/>
          <w:sz w:val="18"/>
          <w:szCs w:val="18"/>
          <w:u w:val="single"/>
        </w:rPr>
        <w:t xml:space="preserve">       </w:t>
      </w:r>
      <w:r w:rsidR="00BA1621" w:rsidRPr="004D33D0">
        <w:rPr>
          <w:rFonts w:ascii="宋体" w:hAnsi="宋体" w:hint="eastAsia"/>
          <w:sz w:val="18"/>
          <w:szCs w:val="18"/>
          <w:u w:val="single"/>
        </w:rPr>
        <w:t xml:space="preserve">  </w:t>
      </w:r>
      <w:r w:rsidRPr="004D33D0">
        <w:rPr>
          <w:rFonts w:ascii="宋体" w:hAnsi="宋体" w:hint="eastAsia"/>
          <w:sz w:val="18"/>
          <w:szCs w:val="18"/>
        </w:rPr>
        <w:t>年</w:t>
      </w:r>
      <w:r w:rsidRPr="004D33D0">
        <w:rPr>
          <w:rFonts w:ascii="宋体" w:hAnsi="宋体" w:hint="eastAsia"/>
          <w:sz w:val="18"/>
          <w:szCs w:val="18"/>
          <w:u w:val="single"/>
        </w:rPr>
        <w:t xml:space="preserve">     </w:t>
      </w:r>
      <w:r w:rsidRPr="004D33D0">
        <w:rPr>
          <w:rFonts w:ascii="宋体" w:hAnsi="宋体" w:hint="eastAsia"/>
          <w:sz w:val="18"/>
          <w:szCs w:val="18"/>
        </w:rPr>
        <w:t>月</w:t>
      </w:r>
      <w:r w:rsidRPr="004D33D0">
        <w:rPr>
          <w:rFonts w:ascii="宋体" w:hAnsi="宋体" w:hint="eastAsia"/>
          <w:sz w:val="18"/>
          <w:szCs w:val="18"/>
          <w:u w:val="single"/>
        </w:rPr>
        <w:t xml:space="preserve">    </w:t>
      </w:r>
      <w:r w:rsidRPr="004D33D0">
        <w:rPr>
          <w:rFonts w:ascii="宋体" w:hAnsi="宋体" w:hint="eastAsia"/>
          <w:sz w:val="18"/>
          <w:szCs w:val="18"/>
        </w:rPr>
        <w:t>日</w:t>
      </w:r>
      <w:r w:rsidRPr="00293027">
        <w:rPr>
          <w:rFonts w:ascii="宋体" w:hAnsi="宋体" w:hint="eastAsia"/>
          <w:sz w:val="18"/>
          <w:szCs w:val="18"/>
        </w:rPr>
        <w:t xml:space="preserve">           </w:t>
      </w:r>
      <w:r w:rsidR="00BA1621" w:rsidRPr="00293027">
        <w:rPr>
          <w:rFonts w:ascii="宋体" w:hAnsi="宋体" w:hint="eastAsia"/>
          <w:sz w:val="18"/>
          <w:szCs w:val="18"/>
        </w:rPr>
        <w:t xml:space="preserve">                                 日期：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    </w:t>
      </w:r>
      <w:r w:rsidR="00BA1621" w:rsidRPr="00293027">
        <w:rPr>
          <w:rFonts w:ascii="宋体" w:hAnsi="宋体" w:hint="eastAsia"/>
          <w:sz w:val="18"/>
          <w:szCs w:val="18"/>
        </w:rPr>
        <w:t>年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</w:t>
      </w:r>
      <w:r w:rsidR="00BA1621" w:rsidRPr="00293027">
        <w:rPr>
          <w:rFonts w:ascii="宋体" w:hAnsi="宋体" w:hint="eastAsia"/>
          <w:sz w:val="18"/>
          <w:szCs w:val="18"/>
        </w:rPr>
        <w:t>月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</w:t>
      </w:r>
      <w:r w:rsidR="00BA1621" w:rsidRPr="00293027">
        <w:rPr>
          <w:rFonts w:ascii="宋体" w:hAnsi="宋体" w:hint="eastAsia"/>
          <w:sz w:val="18"/>
          <w:szCs w:val="18"/>
        </w:rPr>
        <w:t>日</w:t>
      </w:r>
    </w:p>
    <w:sectPr w:rsidR="00F7599F" w:rsidRPr="00293027" w:rsidSect="00555851">
      <w:pgSz w:w="11906" w:h="16838"/>
      <w:pgMar w:top="142" w:right="424" w:bottom="425" w:left="42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E909B" w14:textId="77777777" w:rsidR="00150D37" w:rsidRDefault="00150D37" w:rsidP="00737BFD">
      <w:r>
        <w:separator/>
      </w:r>
    </w:p>
  </w:endnote>
  <w:endnote w:type="continuationSeparator" w:id="0">
    <w:p w14:paraId="1938232D" w14:textId="77777777" w:rsidR="00150D37" w:rsidRDefault="00150D37" w:rsidP="0073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63CA4" w14:textId="77777777" w:rsidR="00150D37" w:rsidRDefault="00150D37" w:rsidP="00737BFD">
      <w:r>
        <w:separator/>
      </w:r>
    </w:p>
  </w:footnote>
  <w:footnote w:type="continuationSeparator" w:id="0">
    <w:p w14:paraId="4CBE8F7C" w14:textId="77777777" w:rsidR="00150D37" w:rsidRDefault="00150D37" w:rsidP="00737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43A3B6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540E5A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5CD2701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17A2ED0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29DA0AF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1241A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CB8A17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C3893B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E3A0F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646D4C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B1A3EFE"/>
    <w:multiLevelType w:val="hybridMultilevel"/>
    <w:tmpl w:val="231680FE"/>
    <w:lvl w:ilvl="0" w:tplc="641E4544">
      <w:start w:val="1"/>
      <w:numFmt w:val="chineseCountingThousand"/>
      <w:lvlText w:val="(%1)"/>
      <w:lvlJc w:val="center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5B5B1C"/>
    <w:multiLevelType w:val="hybridMultilevel"/>
    <w:tmpl w:val="85860746"/>
    <w:lvl w:ilvl="0" w:tplc="634CD8E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BFD"/>
    <w:rsid w:val="00020189"/>
    <w:rsid w:val="00026A2C"/>
    <w:rsid w:val="00042DFD"/>
    <w:rsid w:val="0004421C"/>
    <w:rsid w:val="0007788A"/>
    <w:rsid w:val="000D21D1"/>
    <w:rsid w:val="001247D5"/>
    <w:rsid w:val="00150D37"/>
    <w:rsid w:val="00186DEC"/>
    <w:rsid w:val="00190E8E"/>
    <w:rsid w:val="00194703"/>
    <w:rsid w:val="001A3641"/>
    <w:rsid w:val="001B35C9"/>
    <w:rsid w:val="001B6500"/>
    <w:rsid w:val="001D28B0"/>
    <w:rsid w:val="00200FC1"/>
    <w:rsid w:val="00203912"/>
    <w:rsid w:val="002467A2"/>
    <w:rsid w:val="0027565D"/>
    <w:rsid w:val="00277436"/>
    <w:rsid w:val="002779B3"/>
    <w:rsid w:val="00280CE5"/>
    <w:rsid w:val="00293027"/>
    <w:rsid w:val="00294DC6"/>
    <w:rsid w:val="002A0118"/>
    <w:rsid w:val="002A2448"/>
    <w:rsid w:val="002A3A8A"/>
    <w:rsid w:val="002A7071"/>
    <w:rsid w:val="002B1744"/>
    <w:rsid w:val="002B407F"/>
    <w:rsid w:val="002E2141"/>
    <w:rsid w:val="002F628C"/>
    <w:rsid w:val="00300871"/>
    <w:rsid w:val="00307862"/>
    <w:rsid w:val="00327BA8"/>
    <w:rsid w:val="00335D04"/>
    <w:rsid w:val="0034226C"/>
    <w:rsid w:val="00343A8C"/>
    <w:rsid w:val="00397F3F"/>
    <w:rsid w:val="003C4EE3"/>
    <w:rsid w:val="003C6710"/>
    <w:rsid w:val="004055B1"/>
    <w:rsid w:val="004077EB"/>
    <w:rsid w:val="0044703F"/>
    <w:rsid w:val="004C1A4C"/>
    <w:rsid w:val="004D136E"/>
    <w:rsid w:val="004D33D0"/>
    <w:rsid w:val="004D3BBC"/>
    <w:rsid w:val="004E786F"/>
    <w:rsid w:val="00514D81"/>
    <w:rsid w:val="00545920"/>
    <w:rsid w:val="00555851"/>
    <w:rsid w:val="005A4700"/>
    <w:rsid w:val="005C2160"/>
    <w:rsid w:val="005E739B"/>
    <w:rsid w:val="005F06C1"/>
    <w:rsid w:val="00612760"/>
    <w:rsid w:val="00630900"/>
    <w:rsid w:val="006452AB"/>
    <w:rsid w:val="00656646"/>
    <w:rsid w:val="0066204C"/>
    <w:rsid w:val="00662BF6"/>
    <w:rsid w:val="00680F2B"/>
    <w:rsid w:val="006C031E"/>
    <w:rsid w:val="00714028"/>
    <w:rsid w:val="0071787A"/>
    <w:rsid w:val="00737BFD"/>
    <w:rsid w:val="007466F9"/>
    <w:rsid w:val="007608A3"/>
    <w:rsid w:val="007730B9"/>
    <w:rsid w:val="0077764D"/>
    <w:rsid w:val="00794FDD"/>
    <w:rsid w:val="007C6588"/>
    <w:rsid w:val="00810EF6"/>
    <w:rsid w:val="00826384"/>
    <w:rsid w:val="00843F3E"/>
    <w:rsid w:val="0084722E"/>
    <w:rsid w:val="00861FD2"/>
    <w:rsid w:val="00867FB9"/>
    <w:rsid w:val="00877F6C"/>
    <w:rsid w:val="008C1BAD"/>
    <w:rsid w:val="00925A5A"/>
    <w:rsid w:val="00927CB5"/>
    <w:rsid w:val="009347C8"/>
    <w:rsid w:val="00941198"/>
    <w:rsid w:val="00954F5A"/>
    <w:rsid w:val="00961805"/>
    <w:rsid w:val="00966885"/>
    <w:rsid w:val="009A1FB3"/>
    <w:rsid w:val="009A74FE"/>
    <w:rsid w:val="009B121F"/>
    <w:rsid w:val="009B4302"/>
    <w:rsid w:val="009C26AC"/>
    <w:rsid w:val="009D6670"/>
    <w:rsid w:val="009F446B"/>
    <w:rsid w:val="00A11663"/>
    <w:rsid w:val="00A877B8"/>
    <w:rsid w:val="00B126E4"/>
    <w:rsid w:val="00B33409"/>
    <w:rsid w:val="00B50A2D"/>
    <w:rsid w:val="00B53985"/>
    <w:rsid w:val="00B724AD"/>
    <w:rsid w:val="00B73E34"/>
    <w:rsid w:val="00B90FAA"/>
    <w:rsid w:val="00B9657D"/>
    <w:rsid w:val="00BA1621"/>
    <w:rsid w:val="00BB753A"/>
    <w:rsid w:val="00BD6B3F"/>
    <w:rsid w:val="00BE294E"/>
    <w:rsid w:val="00BE51F1"/>
    <w:rsid w:val="00C048B8"/>
    <w:rsid w:val="00C576CE"/>
    <w:rsid w:val="00C7631E"/>
    <w:rsid w:val="00CD05D1"/>
    <w:rsid w:val="00D56F2C"/>
    <w:rsid w:val="00DF1BA6"/>
    <w:rsid w:val="00E0046C"/>
    <w:rsid w:val="00E06A35"/>
    <w:rsid w:val="00E06CB0"/>
    <w:rsid w:val="00E31CB7"/>
    <w:rsid w:val="00E3653E"/>
    <w:rsid w:val="00E57917"/>
    <w:rsid w:val="00EC0E26"/>
    <w:rsid w:val="00F0291B"/>
    <w:rsid w:val="00F7599F"/>
    <w:rsid w:val="00F827C4"/>
    <w:rsid w:val="00F85B50"/>
    <w:rsid w:val="00FA5545"/>
    <w:rsid w:val="00FA610A"/>
    <w:rsid w:val="00FB2A94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D6014"/>
  <w15:docId w15:val="{1E228D8D-467B-40B1-BE73-786B0ECB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BF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7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sid w:val="00737BF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37B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sid w:val="00737BFD"/>
    <w:rPr>
      <w:sz w:val="18"/>
      <w:szCs w:val="18"/>
    </w:rPr>
  </w:style>
  <w:style w:type="paragraph" w:customStyle="1" w:styleId="Char">
    <w:name w:val="Char"/>
    <w:basedOn w:val="a"/>
    <w:autoRedefine/>
    <w:rsid w:val="00737BFD"/>
    <w:rPr>
      <w:rFonts w:ascii="Tahoma" w:hAnsi="Tahoma"/>
      <w:sz w:val="24"/>
      <w:szCs w:val="20"/>
    </w:rPr>
  </w:style>
  <w:style w:type="paragraph" w:styleId="a7">
    <w:name w:val="Document Map"/>
    <w:basedOn w:val="a"/>
    <w:semiHidden/>
    <w:rsid w:val="00612760"/>
    <w:pPr>
      <w:shd w:val="clear" w:color="auto" w:fill="000080"/>
    </w:pPr>
  </w:style>
  <w:style w:type="character" w:styleId="a8">
    <w:name w:val="Strong"/>
    <w:qFormat/>
    <w:rsid w:val="00B90FAA"/>
    <w:rPr>
      <w:b/>
      <w:bCs/>
    </w:rPr>
  </w:style>
  <w:style w:type="paragraph" w:styleId="a9">
    <w:name w:val="Body Text"/>
    <w:basedOn w:val="a"/>
    <w:link w:val="aa"/>
    <w:rsid w:val="0071787A"/>
    <w:pPr>
      <w:spacing w:after="120"/>
    </w:pPr>
    <w:rPr>
      <w:rFonts w:ascii="Calibri" w:hAnsi="Calibri"/>
    </w:rPr>
  </w:style>
  <w:style w:type="character" w:customStyle="1" w:styleId="aa">
    <w:name w:val="正文文本 字符"/>
    <w:link w:val="a9"/>
    <w:rsid w:val="0071787A"/>
    <w:rPr>
      <w:rFonts w:eastAsia="宋体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345</Words>
  <Characters>1967</Characters>
  <Application>Microsoft Office Word</Application>
  <DocSecurity>0</DocSecurity>
  <Lines>16</Lines>
  <Paragraphs>4</Paragraphs>
  <ScaleCrop>false</ScaleCrop>
  <Company>微软中国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HNCA电子认证服务协议</dc:title>
  <dc:creator>user</dc:creator>
  <cp:lastModifiedBy>janeyc12@outlook.com</cp:lastModifiedBy>
  <cp:revision>30</cp:revision>
  <cp:lastPrinted>2015-04-17T01:13:00Z</cp:lastPrinted>
  <dcterms:created xsi:type="dcterms:W3CDTF">2018-04-16T06:44:00Z</dcterms:created>
  <dcterms:modified xsi:type="dcterms:W3CDTF">2020-09-10T03:07:00Z</dcterms:modified>
</cp:coreProperties>
</file>